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465"/>
        <w:gridCol w:w="3150"/>
        <w:gridCol w:w="510"/>
        <w:gridCol w:w="450"/>
        <w:gridCol w:w="674"/>
        <w:gridCol w:w="255"/>
        <w:gridCol w:w="629"/>
        <w:gridCol w:w="809"/>
        <w:gridCol w:w="913"/>
        <w:gridCol w:w="1679"/>
        <w:gridCol w:w="659"/>
        <w:gridCol w:w="1755"/>
      </w:tblGrid>
      <w:tr>
        <w:trPr>
          <w:trHeight w:val="370" w:hRule="atLeast"/>
        </w:trPr>
        <w:tc>
          <w:tcPr>
            <w:tcW w:w="5099" w:type="dxa"/>
            <w:gridSpan w:val="5"/>
          </w:tcPr>
          <w:p>
            <w:pPr>
              <w:pStyle w:val="TableParagraph"/>
              <w:spacing w:before="29"/>
              <w:ind w:left="59"/>
              <w:rPr>
                <w:sz w:val="27"/>
              </w:rPr>
            </w:pPr>
            <w:r>
              <w:rPr>
                <w:sz w:val="27"/>
              </w:rPr>
              <w:t>Fall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2021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ECE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Undergraduate</w:t>
            </w:r>
            <w:r>
              <w:rPr>
                <w:spacing w:val="-5"/>
                <w:sz w:val="27"/>
              </w:rPr>
              <w:t> </w:t>
            </w:r>
            <w:r>
              <w:rPr>
                <w:spacing w:val="-2"/>
                <w:sz w:val="27"/>
              </w:rPr>
              <w:t>Schedule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3" w:hRule="atLeast"/>
        </w:trPr>
        <w:tc>
          <w:tcPr>
            <w:tcW w:w="12472" w:type="dxa"/>
            <w:gridSpan w:val="1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2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267" w:val="left" w:leader="none"/>
                <w:tab w:pos="11111" w:val="left" w:leader="none"/>
              </w:tabs>
              <w:ind w:left="60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92064">
                      <wp:simplePos x="0" y="0"/>
                      <wp:positionH relativeFrom="column">
                        <wp:posOffset>317563</wp:posOffset>
                      </wp:positionH>
                      <wp:positionV relativeFrom="paragraph">
                        <wp:posOffset>-427915</wp:posOffset>
                      </wp:positionV>
                      <wp:extent cx="885825" cy="60007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85825" cy="600075"/>
                                <a:chExt cx="885825" cy="6000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876300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590550">
                                      <a:moveTo>
                                        <a:pt x="0" y="59055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  <a:path w="876300" h="590550">
                                      <a:moveTo>
                                        <a:pt x="876300" y="0"/>
                                      </a:moveTo>
                                      <a:lnTo>
                                        <a:pt x="295275" y="5905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897" y="311848"/>
                                  <a:ext cx="213487" cy="212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004999pt;margin-top:-33.694122pt;width:69.75pt;height:47.25pt;mso-position-horizontal-relative:column;mso-position-vertical-relative:paragraph;z-index:-17724416" id="docshapegroup1" coordorigin="500,-674" coordsize="1395,945">
                      <v:shape style="position:absolute;left:507;top:-667;width:1380;height:930" id="docshape2" coordorigin="508,-666" coordsize="1380,930" path="m508,264l1423,-666m1888,-666l973,264e" filled="false" stroked="true" strokeweight=".75pt" strokecolor="#000000">
                        <v:path arrowok="t"/>
                        <v:stroke dashstyle="solid"/>
                      </v:shape>
                      <v:shape style="position:absolute;left:808;top:-183;width:337;height:335" type="#_x0000_t75" id="docshape3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592576">
                      <wp:simplePos x="0" y="0"/>
                      <wp:positionH relativeFrom="column">
                        <wp:posOffset>6375463</wp:posOffset>
                      </wp:positionH>
                      <wp:positionV relativeFrom="paragraph">
                        <wp:posOffset>-427915</wp:posOffset>
                      </wp:positionV>
                      <wp:extent cx="1009650" cy="6000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009650" cy="600075"/>
                                <a:chExt cx="1009650" cy="6000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000125" cy="5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0125" h="590550">
                                      <a:moveTo>
                                        <a:pt x="0" y="59055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  <a:path w="1000125" h="590550">
                                      <a:moveTo>
                                        <a:pt x="1000125" y="0"/>
                                      </a:moveTo>
                                      <a:lnTo>
                                        <a:pt x="419100" y="5905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324" y="276034"/>
                                  <a:ext cx="284099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2.005005pt;margin-top:-33.694122pt;width:79.5pt;height:47.25pt;mso-position-horizontal-relative:column;mso-position-vertical-relative:paragraph;z-index:-17723904" id="docshapegroup4" coordorigin="10040,-674" coordsize="1590,945">
                      <v:shape style="position:absolute;left:10047;top:-667;width:1575;height:930" id="docshape5" coordorigin="10048,-666" coordsize="1575,930" path="m10048,264l10963,-666m11623,-666l10708,264e" filled="false" stroked="true" strokeweight=".75pt" strokecolor="#000000">
                        <v:path arrowok="t"/>
                        <v:stroke dashstyle="solid"/>
                      </v:shape>
                      <v:shape style="position:absolute;left:10328;top:-240;width:448;height:411" type="#_x0000_t75" id="docshape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2613088</wp:posOffset>
                      </wp:positionH>
                      <wp:positionV relativeFrom="paragraph">
                        <wp:posOffset>-427915</wp:posOffset>
                      </wp:positionV>
                      <wp:extent cx="3286125" cy="60007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286125" cy="600075"/>
                                <a:chExt cx="3286125" cy="60007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12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5.755005pt;margin-top:-33.694122pt;width:258.75pt;height:47.25pt;mso-position-horizontal-relative:column;mso-position-vertical-relative:paragraph;z-index:15729664" id="docshapegroup7" coordorigin="4115,-674" coordsize="5175,945">
                      <v:shape style="position:absolute;left:4115;top:-674;width:5175;height:945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Subj</w:t>
            </w:r>
            <w:r>
              <w:rPr>
                <w:sz w:val="19"/>
              </w:rPr>
              <w:tab/>
              <w:t>Course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4"/>
                <w:sz w:val="19"/>
              </w:rPr>
              <w:t>Title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Instructor</w:t>
            </w:r>
          </w:p>
        </w:tc>
      </w:tr>
      <w:tr>
        <w:trPr>
          <w:trHeight w:val="296" w:hRule="atLeast"/>
        </w:trPr>
        <w:tc>
          <w:tcPr>
            <w:tcW w:w="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3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Design</w:t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89397</w:t>
            </w:r>
          </w:p>
        </w:tc>
        <w:tc>
          <w:tcPr>
            <w:tcW w:w="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MF</w:t>
            </w:r>
          </w:p>
        </w:tc>
        <w:tc>
          <w:tcPr>
            <w:tcW w:w="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HUMANITIES</w:t>
            </w:r>
          </w:p>
        </w:tc>
        <w:tc>
          <w:tcPr>
            <w:tcW w:w="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0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1003</w:t>
            </w:r>
          </w:p>
        </w:tc>
        <w:tc>
          <w:tcPr>
            <w:tcW w:w="1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Dmitri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Donetski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0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Design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89398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4:25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HVY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Dmitri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Design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89399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5:45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HVY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Dmitri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Donetski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0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118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Design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89400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HVY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Dmitri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Introduction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Audio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Systems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1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91146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5" w:right="-15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3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Jan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Folkson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Discrete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Math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Engineers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91429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1:15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UNION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-2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103-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Sangjin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Hong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89204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ENGINEERING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STALLER</w:t>
            </w:r>
            <w:r>
              <w:rPr>
                <w:spacing w:val="-5"/>
                <w:w w:val="105"/>
                <w:sz w:val="19"/>
              </w:rPr>
              <w:t> CTR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M2314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89206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STALLER</w:t>
            </w:r>
            <w:r>
              <w:rPr>
                <w:spacing w:val="-5"/>
                <w:w w:val="105"/>
                <w:sz w:val="19"/>
              </w:rPr>
              <w:t> CTR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M2314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89207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2:40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90768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5" w:right="-15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2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10:55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89208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4" w:right="-87"/>
              <w:rPr>
                <w:sz w:val="19"/>
              </w:rPr>
            </w:pPr>
            <w:r>
              <w:rPr>
                <w:sz w:val="19"/>
              </w:rPr>
              <w:t>11:30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Engrng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89209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5" w:right="-15"/>
              <w:rPr>
                <w:sz w:val="19"/>
              </w:rPr>
            </w:pPr>
            <w:r>
              <w:rPr>
                <w:w w:val="105"/>
                <w:sz w:val="19"/>
              </w:rPr>
              <w:t>9:45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Programming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Fundamentals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95914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Vibha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Mane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Programming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Fundamentals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95916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Vibha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Programming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Fundamentals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95915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4" w:right="-44"/>
              <w:rPr>
                <w:sz w:val="19"/>
              </w:rPr>
            </w:pPr>
            <w:r>
              <w:rPr>
                <w:sz w:val="19"/>
              </w:rPr>
              <w:t>10:00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2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Vibha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Mane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Adv.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Structures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90679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1:15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-2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W4550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Xin</w:t>
            </w:r>
            <w:r>
              <w:rPr>
                <w:spacing w:val="-4"/>
                <w:w w:val="105"/>
                <w:sz w:val="19"/>
              </w:rPr>
              <w:t> Wang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Adv.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Structures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94622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224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Xin</w:t>
            </w:r>
            <w:r>
              <w:rPr>
                <w:spacing w:val="-4"/>
                <w:w w:val="105"/>
                <w:sz w:val="19"/>
              </w:rPr>
              <w:t> Wang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Adv.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Structures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94623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55" w:right="-15"/>
              <w:rPr>
                <w:sz w:val="19"/>
              </w:rPr>
            </w:pPr>
            <w:r>
              <w:rPr>
                <w:w w:val="105"/>
                <w:sz w:val="19"/>
              </w:rPr>
              <w:t>9:45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right="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N4000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Xin</w:t>
            </w:r>
            <w:r>
              <w:rPr>
                <w:spacing w:val="-4"/>
                <w:w w:val="105"/>
                <w:sz w:val="19"/>
              </w:rPr>
              <w:t> Wang</w:t>
            </w:r>
          </w:p>
        </w:tc>
      </w:tr>
      <w:tr>
        <w:trPr>
          <w:trHeight w:val="299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224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Adv.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Structures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 w:right="1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4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94624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4" w:right="-101"/>
              <w:rPr>
                <w:sz w:val="19"/>
              </w:rPr>
            </w:pPr>
            <w:r>
              <w:rPr>
                <w:sz w:val="19"/>
              </w:rPr>
              <w:t>10:30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Xin</w:t>
            </w:r>
            <w:r>
              <w:rPr>
                <w:spacing w:val="-4"/>
                <w:w w:val="105"/>
                <w:sz w:val="19"/>
              </w:rPr>
              <w:t> Wang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271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Electrical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Analysis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5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91507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2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55" w:right="-15"/>
              <w:rPr>
                <w:sz w:val="19"/>
              </w:rPr>
            </w:pPr>
            <w:r>
              <w:rPr>
                <w:w w:val="105"/>
                <w:sz w:val="19"/>
              </w:rPr>
              <w:t>8:30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3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ENGINEERING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>Sergey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Suchalkin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5840" w:h="12240" w:orient="landscape"/>
          <w:pgMar w:top="1040" w:bottom="1213" w:left="1440" w:right="1440"/>
        </w:sectPr>
      </w:pPr>
    </w:p>
    <w:tbl>
      <w:tblPr>
        <w:tblW w:w="0" w:type="auto"/>
        <w:jc w:val="left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465"/>
        <w:gridCol w:w="3151"/>
        <w:gridCol w:w="511"/>
        <w:gridCol w:w="451"/>
        <w:gridCol w:w="677"/>
        <w:gridCol w:w="256"/>
        <w:gridCol w:w="632"/>
        <w:gridCol w:w="812"/>
        <w:gridCol w:w="917"/>
        <w:gridCol w:w="1681"/>
        <w:gridCol w:w="661"/>
        <w:gridCol w:w="1756"/>
      </w:tblGrid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273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Microelectronic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Circuits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93868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216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Ridha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Kamoua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89116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ENGINEERING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89117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8:30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L02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89118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2:40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89120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10:55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L04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89119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F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8:30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280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Embedded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L05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90685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F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Kenneth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Short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290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Transitional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Study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T01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89212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right="2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1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247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Dmitri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Donetski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301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Engineering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Ethics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91024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UNION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2"/>
                <w:sz w:val="19"/>
              </w:rPr>
              <w:t>103-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Donna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Tumminello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305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Deterministic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Signals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Systms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89213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45" w:right="-15"/>
              <w:rPr>
                <w:sz w:val="19"/>
              </w:rPr>
            </w:pPr>
            <w:r>
              <w:rPr>
                <w:spacing w:val="-2"/>
                <w:sz w:val="19"/>
              </w:rPr>
              <w:t>W4550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Jayant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Parekh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314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Electronics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Laboratory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B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89214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50" w:right="-29"/>
              <w:rPr>
                <w:sz w:val="19"/>
              </w:rPr>
            </w:pPr>
            <w:r>
              <w:rPr>
                <w:sz w:val="19"/>
              </w:rPr>
              <w:t>11:45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1" w:righ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EARTH&amp;SPACE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Leon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Shterengas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314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Electronics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Laboratory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B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89215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Leon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Shterengas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314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Electronics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Laboratory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B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89112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Leon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Shterengas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314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Electronics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Laboratory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B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L04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90306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50" w:right="-87"/>
              <w:rPr>
                <w:sz w:val="19"/>
              </w:rPr>
            </w:pPr>
            <w:r>
              <w:rPr>
                <w:sz w:val="19"/>
              </w:rPr>
              <w:t>10:30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283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Leon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Shterengas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Control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Design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96386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M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45"/>
              <w:rPr>
                <w:sz w:val="19"/>
              </w:rPr>
            </w:pPr>
            <w:r>
              <w:rPr>
                <w:spacing w:val="-2"/>
                <w:sz w:val="19"/>
              </w:rPr>
              <w:t>N4000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Ji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Liu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319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Electromag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Lines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89113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1:15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9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Jayant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Parekh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Mod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Proto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91482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3:00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3:55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27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Mod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Proto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L02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91483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FLEX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LTENGR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9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283A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Mod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Circuit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Board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Proto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94642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FLEX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LTENGR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9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283A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David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325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Modern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Sensors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95524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50" w:right="-29"/>
              <w:rPr>
                <w:sz w:val="19"/>
              </w:rPr>
            </w:pPr>
            <w:r>
              <w:rPr>
                <w:sz w:val="19"/>
              </w:rPr>
              <w:t>11:30</w:t>
            </w:r>
            <w:r>
              <w:rPr>
                <w:spacing w:val="-20"/>
                <w:sz w:val="19"/>
              </w:rPr>
              <w:t> </w:t>
            </w:r>
            <w:r>
              <w:rPr>
                <w:spacing w:val="-1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1" w:right="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E4315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Leon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Shterengas</w:t>
            </w:r>
          </w:p>
        </w:tc>
      </w:tr>
      <w:tr>
        <w:trPr>
          <w:trHeight w:val="301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top="1040" w:bottom="1283" w:left="1440" w:right="1440"/>
        </w:sectPr>
      </w:pPr>
    </w:p>
    <w:tbl>
      <w:tblPr>
        <w:tblW w:w="0" w:type="auto"/>
        <w:jc w:val="left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465"/>
        <w:gridCol w:w="3151"/>
        <w:gridCol w:w="511"/>
        <w:gridCol w:w="451"/>
        <w:gridCol w:w="677"/>
        <w:gridCol w:w="256"/>
        <w:gridCol w:w="632"/>
        <w:gridCol w:w="812"/>
        <w:gridCol w:w="917"/>
        <w:gridCol w:w="1681"/>
        <w:gridCol w:w="661"/>
        <w:gridCol w:w="1756"/>
      </w:tblGrid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333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Real-Time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Operating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Systems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95525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216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Fan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Ye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334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Nanoelectronics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95913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LBR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22"/>
              <w:jc w:val="righ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E4320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Vera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Gorfinkel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Signal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Process: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Theory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89114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UNION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103-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Yue</w:t>
            </w:r>
            <w:r>
              <w:rPr>
                <w:spacing w:val="-4"/>
                <w:w w:val="105"/>
                <w:sz w:val="19"/>
              </w:rPr>
              <w:t> Zhao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Communication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Systems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94588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EARTH&amp;SPACE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181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Vibha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Mane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Computer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Architecture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9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89115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EARTH&amp;SPACE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Ryan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Thielke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Computer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Communications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91425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MF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ONLINE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TBA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spacing w:val="2"/>
                <w:sz w:val="19"/>
              </w:rPr>
              <w:t>Thomas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2"/>
                <w:sz w:val="19"/>
              </w:rPr>
              <w:t>Robertazzi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Electromech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Energy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Converters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94773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316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Timothy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Driscoll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Digital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Spec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Modeling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90754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Sangjin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Hong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358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Computer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Vision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90548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217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Murali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Subbarao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366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Mixed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> Chip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94590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MW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6:05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7:25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MELVILLE</w:t>
            </w:r>
            <w:r>
              <w:rPr>
                <w:spacing w:val="-5"/>
                <w:w w:val="105"/>
                <w:sz w:val="19"/>
              </w:rPr>
              <w:t> LBR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N4006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Alexa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Doboli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366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Mixed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Signal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Systems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> Chip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3" w:right="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L01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94591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10"/>
                <w:sz w:val="19"/>
              </w:rPr>
              <w:t>W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2:40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5:45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HVY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Alexa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Doboli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388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Foundations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Machine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Learn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95907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9:20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SOCBEHAV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SCI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left="4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S328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Vibha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Mane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440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Senior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89121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ENGINEERING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145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Harbans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Dhadwal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Senior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5"/>
                <w:w w:val="105"/>
                <w:sz w:val="19"/>
              </w:rPr>
              <w:t> II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91484</w:t>
            </w: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6:30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7:50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left="4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HUMANITIES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34"/>
              <w:jc w:val="righ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2094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Harbans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Dhadwal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441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Senior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Design</w:t>
            </w:r>
            <w:r>
              <w:rPr>
                <w:spacing w:val="-5"/>
                <w:w w:val="105"/>
                <w:sz w:val="19"/>
              </w:rPr>
              <w:t> II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T07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89996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Light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Engineering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213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Harbans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Dhadwal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Power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Electronics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LEC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1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94709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TUTH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1:15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 w:right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2:35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PM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FREY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HALL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305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w w:val="105"/>
                <w:sz w:val="19"/>
              </w:rPr>
              <w:t>Fang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Luo</w:t>
            </w: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52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9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Undergrad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Teaching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Practicum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9"/>
              <w:ind w:right="3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89700</w:t>
            </w:r>
          </w:p>
        </w:tc>
        <w:tc>
          <w:tcPr>
            <w:tcW w:w="256" w:type="dxa"/>
          </w:tcPr>
          <w:p>
            <w:pPr>
              <w:pStyle w:val="TableParagraph"/>
              <w:spacing w:before="49"/>
              <w:ind w:left="6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9"/>
              <w:ind w:left="5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9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9"/>
              <w:ind w:left="9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9"/>
              <w:ind w:left="46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9"/>
              <w:ind w:right="36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9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Choose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5840" w:h="12240" w:orient="landscape"/>
          <w:pgMar w:top="1040" w:bottom="1283" w:left="1440" w:right="1440"/>
        </w:sectPr>
      </w:pPr>
    </w:p>
    <w:tbl>
      <w:tblPr>
        <w:tblW w:w="0" w:type="auto"/>
        <w:jc w:val="left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465"/>
        <w:gridCol w:w="3151"/>
        <w:gridCol w:w="511"/>
        <w:gridCol w:w="451"/>
        <w:gridCol w:w="677"/>
        <w:gridCol w:w="256"/>
        <w:gridCol w:w="632"/>
        <w:gridCol w:w="812"/>
        <w:gridCol w:w="917"/>
        <w:gridCol w:w="1681"/>
        <w:gridCol w:w="661"/>
        <w:gridCol w:w="1756"/>
      </w:tblGrid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476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Instructional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Lab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Practicum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89403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4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Choose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488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Internship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Electr/Comp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Engnrng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89701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4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Choose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495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Honors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Research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Project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90788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left="78" w:righ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4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Choose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52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ESE</w:t>
            </w:r>
          </w:p>
        </w:tc>
        <w:tc>
          <w:tcPr>
            <w:tcW w:w="465" w:type="dxa"/>
          </w:tcPr>
          <w:p>
            <w:pPr>
              <w:pStyle w:val="TableParagraph"/>
              <w:spacing w:before="48"/>
              <w:ind w:left="7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  <w:tc>
          <w:tcPr>
            <w:tcW w:w="3151" w:type="dxa"/>
          </w:tcPr>
          <w:p>
            <w:pPr>
              <w:pStyle w:val="TableParagraph"/>
              <w:spacing w:before="48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Research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Electrical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Science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7" w:right="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TUT</w:t>
            </w:r>
          </w:p>
        </w:tc>
        <w:tc>
          <w:tcPr>
            <w:tcW w:w="451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T03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6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89702</w:t>
            </w:r>
          </w:p>
        </w:tc>
        <w:tc>
          <w:tcPr>
            <w:tcW w:w="256" w:type="dxa"/>
          </w:tcPr>
          <w:p>
            <w:pPr>
              <w:pStyle w:val="TableParagraph"/>
              <w:spacing w:before="48"/>
              <w:ind w:right="2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0</w:t>
            </w:r>
          </w:p>
        </w:tc>
        <w:tc>
          <w:tcPr>
            <w:tcW w:w="63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APPT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right="2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917" w:type="dxa"/>
          </w:tcPr>
          <w:p>
            <w:pPr>
              <w:pStyle w:val="TableParagraph"/>
              <w:spacing w:before="48"/>
              <w:ind w:left="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7"/>
                <w:w w:val="105"/>
                <w:sz w:val="19"/>
              </w:rPr>
              <w:t>AM</w:t>
            </w:r>
          </w:p>
        </w:tc>
        <w:tc>
          <w:tcPr>
            <w:tcW w:w="1681" w:type="dxa"/>
          </w:tcPr>
          <w:p>
            <w:pPr>
              <w:pStyle w:val="TableParagraph"/>
              <w:spacing w:before="48"/>
              <w:ind w:right="1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LGT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ENGR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661" w:type="dxa"/>
          </w:tcPr>
          <w:p>
            <w:pPr>
              <w:pStyle w:val="TableParagraph"/>
              <w:spacing w:before="48"/>
              <w:ind w:right="4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231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Choose</w:t>
            </w:r>
          </w:p>
        </w:tc>
      </w:tr>
      <w:tr>
        <w:trPr>
          <w:trHeight w:val="300" w:hRule="atLeast"/>
        </w:trPr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spacing w:before="49"/>
              <w:ind w:right="2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72221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5840" w:h="12240" w:orient="landscape"/>
      <w:pgMar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dc:title>Fall 2021 ECE Undergraduate Schedule</dc:title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