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ESE528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(Core</w:t>
      </w:r>
      <w:r>
        <w:rPr>
          <w:spacing w:val="-10"/>
        </w:rPr>
        <w:t> </w:t>
      </w:r>
      <w:r>
        <w:rPr/>
        <w:t>Course) </w:t>
      </w:r>
      <w:r>
        <w:rPr>
          <w:spacing w:val="-2"/>
        </w:rPr>
        <w:t>Syllabus</w:t>
      </w:r>
    </w:p>
    <w:p>
      <w:pPr>
        <w:pStyle w:val="BodyText"/>
        <w:spacing w:before="6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640079</wp:posOffset>
                </wp:positionH>
                <wp:positionV relativeFrom="paragraph">
                  <wp:posOffset>158022</wp:posOffset>
                </wp:positionV>
                <wp:extent cx="6515100" cy="381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15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38100">
                              <a:moveTo>
                                <a:pt x="6515100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6515100" y="0"/>
                              </a:lnTo>
                              <a:lnTo>
                                <a:pt x="6515100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399998pt;margin-top:12.442732pt;width:513.000011pt;height: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41"/>
        <w:ind w:left="107" w:right="301"/>
      </w:pPr>
      <w:r>
        <w:rPr/>
        <w:t>This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general</w:t>
      </w:r>
      <w:r>
        <w:rPr>
          <w:spacing w:val="-5"/>
        </w:rPr>
        <w:t> </w:t>
      </w:r>
      <w:r>
        <w:rPr/>
        <w:t>overview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communication</w:t>
      </w:r>
      <w:r>
        <w:rPr>
          <w:spacing w:val="-5"/>
        </w:rPr>
        <w:t> </w:t>
      </w:r>
      <w:r>
        <w:rPr/>
        <w:t>theory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addresses</w:t>
      </w:r>
      <w:r>
        <w:rPr>
          <w:spacing w:val="-3"/>
        </w:rPr>
        <w:t> </w:t>
      </w:r>
      <w:r>
        <w:rPr/>
        <w:t>fundamental</w:t>
      </w:r>
      <w:r>
        <w:rPr>
          <w:spacing w:val="-5"/>
        </w:rPr>
        <w:t> </w:t>
      </w:r>
      <w:r>
        <w:rPr/>
        <w:t>concepts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</w:t>
      </w:r>
      <w:r>
        <w:rPr/>
        <w:t>field. After a review of signals and systems representations, various continuous and digital modulation schemes are analyzed. Spread spectrum systems and their application to multiuser communications are also addressed.</w:t>
      </w:r>
    </w:p>
    <w:p>
      <w:pPr>
        <w:pStyle w:val="BodyText"/>
      </w:pPr>
    </w:p>
    <w:p>
      <w:pPr>
        <w:pStyle w:val="BodyText"/>
        <w:spacing w:before="1"/>
        <w:ind w:left="107"/>
      </w:pPr>
      <w:r>
        <w:rPr/>
        <w:t>Fall,</w:t>
      </w:r>
      <w:r>
        <w:rPr>
          <w:spacing w:val="-6"/>
        </w:rPr>
        <w:t> </w:t>
      </w:r>
      <w:r>
        <w:rPr/>
        <w:t>3</w:t>
      </w:r>
      <w:r>
        <w:rPr>
          <w:spacing w:val="-2"/>
        </w:rPr>
        <w:t> </w:t>
      </w:r>
      <w:r>
        <w:rPr/>
        <w:t>credits,</w:t>
      </w:r>
      <w:r>
        <w:rPr>
          <w:spacing w:val="-2"/>
        </w:rPr>
        <w:t> </w:t>
      </w:r>
      <w:r>
        <w:rPr/>
        <w:t>grading </w:t>
      </w:r>
      <w:r>
        <w:rPr>
          <w:spacing w:val="-2"/>
        </w:rPr>
        <w:t>ABCF.</w:t>
      </w:r>
    </w:p>
    <w:p>
      <w:pPr>
        <w:pStyle w:val="BodyText"/>
      </w:pPr>
    </w:p>
    <w:p>
      <w:pPr>
        <w:pStyle w:val="Heading1"/>
        <w:spacing w:line="252" w:lineRule="exact"/>
      </w:pPr>
      <w:r>
        <w:rPr>
          <w:smallCaps/>
          <w:spacing w:val="-2"/>
        </w:rPr>
        <w:t>Textbook:</w:t>
      </w:r>
    </w:p>
    <w:p>
      <w:pPr>
        <w:pStyle w:val="BodyText"/>
        <w:ind w:left="827" w:right="1742" w:hanging="360"/>
      </w:pPr>
      <w:r>
        <w:rPr/>
        <w:t>A.</w:t>
      </w:r>
      <w:r>
        <w:rPr>
          <w:spacing w:val="80"/>
        </w:rPr>
        <w:t> </w:t>
      </w:r>
      <w:r>
        <w:rPr/>
        <w:t>Bruce</w:t>
      </w:r>
      <w:r>
        <w:rPr>
          <w:spacing w:val="-2"/>
        </w:rPr>
        <w:t> </w:t>
      </w:r>
      <w:r>
        <w:rPr/>
        <w:t>Carlson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Paul</w:t>
      </w:r>
      <w:r>
        <w:rPr>
          <w:spacing w:val="-2"/>
        </w:rPr>
        <w:t> </w:t>
      </w:r>
      <w:r>
        <w:rPr/>
        <w:t>B.</w:t>
      </w:r>
      <w:r>
        <w:rPr>
          <w:spacing w:val="-5"/>
        </w:rPr>
        <w:t> </w:t>
      </w:r>
      <w:r>
        <w:rPr/>
        <w:t>Crilly,</w:t>
      </w:r>
      <w:r>
        <w:rPr>
          <w:spacing w:val="-2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Systems,</w:t>
      </w:r>
      <w:r>
        <w:rPr>
          <w:spacing w:val="-2"/>
        </w:rPr>
        <w:t> </w:t>
      </w:r>
      <w:r>
        <w:rPr/>
        <w:t>5</w:t>
      </w:r>
      <w:r>
        <w:rPr>
          <w:vertAlign w:val="superscript"/>
        </w:rPr>
        <w:t>t</w:t>
      </w:r>
      <w:r>
        <w:rPr>
          <w:vertAlign w:val="superscript"/>
        </w:rPr>
        <w:t>h</w:t>
      </w:r>
      <w:r>
        <w:rPr>
          <w:spacing w:val="-2"/>
          <w:vertAlign w:val="baseline"/>
        </w:rPr>
        <w:t> </w:t>
      </w:r>
      <w:r>
        <w:rPr>
          <w:vertAlign w:val="baseline"/>
        </w:rPr>
        <w:t>ed,</w:t>
      </w:r>
      <w:r>
        <w:rPr>
          <w:spacing w:val="40"/>
          <w:vertAlign w:val="baseline"/>
        </w:rPr>
        <w:t> </w:t>
      </w:r>
      <w:r>
        <w:rPr>
          <w:vertAlign w:val="baseline"/>
        </w:rPr>
        <w:t>McGraw</w:t>
      </w:r>
      <w:r>
        <w:rPr>
          <w:spacing w:val="-5"/>
          <w:vertAlign w:val="baseline"/>
        </w:rPr>
        <w:t> </w:t>
      </w:r>
      <w:r>
        <w:rPr>
          <w:vertAlign w:val="baseline"/>
        </w:rPr>
        <w:t>Hill</w:t>
      </w:r>
      <w:r>
        <w:rPr>
          <w:spacing w:val="-2"/>
          <w:vertAlign w:val="baseline"/>
        </w:rPr>
        <w:t> </w:t>
      </w:r>
      <w:r>
        <w:rPr>
          <w:vertAlign w:val="baseline"/>
        </w:rPr>
        <w:t>(2010) ISBN: 978-0-07-338040-7</w:t>
      </w:r>
    </w:p>
    <w:p>
      <w:pPr>
        <w:pStyle w:val="Heading1"/>
        <w:spacing w:before="252"/>
      </w:pPr>
      <w:r>
        <w:rPr>
          <w:smallCaps/>
        </w:rPr>
        <w:t>Grading</w:t>
      </w:r>
      <w:r>
        <w:rPr>
          <w:smallCaps/>
          <w:spacing w:val="-9"/>
        </w:rPr>
        <w:t> </w:t>
      </w:r>
      <w:r>
        <w:rPr>
          <w:smallCaps/>
          <w:spacing w:val="-2"/>
        </w:rPr>
        <w:t>Policy:</w:t>
      </w:r>
    </w:p>
    <w:p>
      <w:pPr>
        <w:pStyle w:val="BodyText"/>
        <w:spacing w:before="46"/>
        <w:rPr>
          <w:b/>
          <w:sz w:val="18"/>
        </w:rPr>
      </w:pPr>
    </w:p>
    <w:p>
      <w:pPr>
        <w:pStyle w:val="BodyText"/>
        <w:tabs>
          <w:tab w:pos="2265" w:val="left" w:leader="none"/>
        </w:tabs>
        <w:ind w:left="828"/>
      </w:pPr>
      <w:r>
        <w:rPr/>
        <w:t>Mid-</w:t>
      </w:r>
      <w:r>
        <w:rPr>
          <w:spacing w:val="-4"/>
        </w:rPr>
        <w:t>term</w:t>
      </w:r>
      <w:r>
        <w:rPr/>
        <w:tab/>
      </w:r>
      <w:r>
        <w:rPr>
          <w:spacing w:val="-5"/>
        </w:rPr>
        <w:t>40%</w:t>
      </w:r>
    </w:p>
    <w:p>
      <w:pPr>
        <w:pStyle w:val="BodyText"/>
        <w:tabs>
          <w:tab w:pos="2267" w:val="left" w:leader="none"/>
        </w:tabs>
        <w:spacing w:line="252" w:lineRule="exact" w:before="2"/>
        <w:ind w:left="828"/>
      </w:pPr>
      <w:r>
        <w:rPr>
          <w:spacing w:val="-2"/>
        </w:rPr>
        <w:t>Final</w:t>
      </w:r>
      <w:r>
        <w:rPr/>
        <w:tab/>
      </w:r>
      <w:r>
        <w:rPr>
          <w:spacing w:val="-5"/>
        </w:rPr>
        <w:t>40%</w:t>
      </w:r>
    </w:p>
    <w:p>
      <w:pPr>
        <w:pStyle w:val="BodyText"/>
        <w:tabs>
          <w:tab w:pos="2266" w:val="left" w:leader="none"/>
        </w:tabs>
        <w:spacing w:line="252" w:lineRule="exact"/>
        <w:ind w:left="828"/>
      </w:pPr>
      <w:r>
        <w:rPr>
          <w:spacing w:val="-2"/>
        </w:rPr>
        <w:t>Projects</w:t>
      </w:r>
      <w:r>
        <w:rPr/>
        <w:tab/>
        <w:t>20%</w:t>
      </w:r>
      <w:r>
        <w:rPr>
          <w:spacing w:val="52"/>
        </w:rPr>
        <w:t> </w:t>
      </w:r>
      <w:r>
        <w:rPr/>
        <w:t>[MATLAB</w:t>
      </w:r>
      <w:r>
        <w:rPr>
          <w:spacing w:val="-2"/>
        </w:rPr>
        <w:t> assignments]</w:t>
      </w:r>
    </w:p>
    <w:p>
      <w:pPr>
        <w:pStyle w:val="BodyText"/>
      </w:pPr>
    </w:p>
    <w:p>
      <w:pPr>
        <w:pStyle w:val="BodyText"/>
        <w:ind w:left="107"/>
      </w:pPr>
      <w:r>
        <w:rPr>
          <w:spacing w:val="-2"/>
        </w:rPr>
        <w:t>Topics: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52" w:lineRule="exact" w:before="0" w:after="0"/>
        <w:ind w:left="1187" w:right="0" w:hanging="720"/>
        <w:jc w:val="left"/>
        <w:rPr>
          <w:sz w:val="22"/>
        </w:rPr>
      </w:pPr>
      <w:r>
        <w:rPr>
          <w:sz w:val="22"/>
        </w:rPr>
        <w:t>Representation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signals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52" w:lineRule="exact" w:before="0" w:after="0"/>
        <w:ind w:left="1187" w:right="0" w:hanging="720"/>
        <w:jc w:val="left"/>
        <w:rPr>
          <w:sz w:val="22"/>
        </w:rPr>
      </w:pPr>
      <w:r>
        <w:rPr>
          <w:sz w:val="22"/>
        </w:rPr>
        <w:t>Signal</w:t>
      </w:r>
      <w:r>
        <w:rPr>
          <w:spacing w:val="-2"/>
          <w:sz w:val="22"/>
        </w:rPr>
        <w:t> </w:t>
      </w:r>
      <w:r>
        <w:rPr>
          <w:sz w:val="22"/>
        </w:rPr>
        <w:t>transmission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filtering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52" w:lineRule="exact" w:before="0" w:after="0"/>
        <w:ind w:left="1187" w:right="0" w:hanging="720"/>
        <w:jc w:val="left"/>
        <w:rPr>
          <w:sz w:val="22"/>
        </w:rPr>
      </w:pPr>
      <w:r>
        <w:rPr>
          <w:sz w:val="22"/>
        </w:rPr>
        <w:t>Linear</w:t>
      </w:r>
      <w:r>
        <w:rPr>
          <w:spacing w:val="-1"/>
          <w:sz w:val="22"/>
        </w:rPr>
        <w:t> </w:t>
      </w:r>
      <w:r>
        <w:rPr>
          <w:sz w:val="22"/>
        </w:rPr>
        <w:t>CW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52" w:lineRule="exact" w:before="1" w:after="0"/>
        <w:ind w:left="1187" w:right="0" w:hanging="720"/>
        <w:jc w:val="left"/>
        <w:rPr>
          <w:sz w:val="22"/>
        </w:rPr>
      </w:pPr>
      <w:r>
        <w:rPr>
          <w:sz w:val="22"/>
        </w:rPr>
        <w:t>Angle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52" w:lineRule="exact" w:before="0" w:after="0"/>
        <w:ind w:left="1187" w:right="0" w:hanging="720"/>
        <w:jc w:val="left"/>
        <w:rPr>
          <w:sz w:val="22"/>
        </w:rPr>
      </w:pPr>
      <w:r>
        <w:rPr>
          <w:sz w:val="22"/>
        </w:rPr>
        <w:t>Sampling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pulse</w:t>
      </w:r>
      <w:r>
        <w:rPr>
          <w:spacing w:val="-2"/>
          <w:sz w:val="22"/>
        </w:rPr>
        <w:t> modulation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52" w:lineRule="exact" w:before="2" w:after="0"/>
        <w:ind w:left="1187" w:right="0" w:hanging="720"/>
        <w:jc w:val="left"/>
        <w:rPr>
          <w:sz w:val="22"/>
        </w:rPr>
      </w:pPr>
      <w:r>
        <w:rPr>
          <w:sz w:val="22"/>
        </w:rPr>
        <w:t>Analog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2"/>
          <w:sz w:val="22"/>
        </w:rPr>
        <w:t> systems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52" w:lineRule="exact" w:before="0" w:after="0"/>
        <w:ind w:left="1187" w:right="0" w:hanging="720"/>
        <w:jc w:val="left"/>
        <w:rPr>
          <w:sz w:val="22"/>
        </w:rPr>
      </w:pPr>
      <w:r>
        <w:rPr>
          <w:sz w:val="22"/>
        </w:rPr>
        <w:t>Probability</w:t>
      </w:r>
      <w:r>
        <w:rPr>
          <w:spacing w:val="-2"/>
          <w:sz w:val="22"/>
        </w:rPr>
        <w:t> </w:t>
      </w:r>
      <w:r>
        <w:rPr>
          <w:sz w:val="22"/>
        </w:rPr>
        <w:t>theory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random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processes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52" w:lineRule="exact" w:before="0" w:after="0"/>
        <w:ind w:left="1187" w:right="0" w:hanging="720"/>
        <w:jc w:val="left"/>
        <w:rPr>
          <w:sz w:val="22"/>
        </w:rPr>
      </w:pPr>
      <w:r>
        <w:rPr>
          <w:sz w:val="22"/>
        </w:rPr>
        <w:t>Noise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CW</w:t>
      </w:r>
      <w:r>
        <w:rPr>
          <w:spacing w:val="-4"/>
          <w:sz w:val="22"/>
        </w:rPr>
        <w:t> </w:t>
      </w:r>
      <w:r>
        <w:rPr>
          <w:sz w:val="22"/>
        </w:rPr>
        <w:t>modulation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1" w:after="0"/>
        <w:ind w:left="1187" w:right="0" w:hanging="720"/>
        <w:jc w:val="left"/>
        <w:rPr>
          <w:sz w:val="22"/>
        </w:rPr>
      </w:pPr>
      <w:r>
        <w:rPr>
          <w:sz w:val="22"/>
        </w:rPr>
        <w:t>Spread</w:t>
      </w:r>
      <w:r>
        <w:rPr>
          <w:spacing w:val="-4"/>
          <w:sz w:val="22"/>
        </w:rPr>
        <w:t> </w:t>
      </w:r>
      <w:r>
        <w:rPr>
          <w:sz w:val="22"/>
        </w:rPr>
        <w:t>spectrum</w:t>
      </w:r>
      <w:r>
        <w:rPr>
          <w:spacing w:val="-2"/>
          <w:sz w:val="22"/>
        </w:rPr>
        <w:t> systems</w:t>
      </w:r>
    </w:p>
    <w:p>
      <w:pPr>
        <w:pStyle w:val="BodyText"/>
      </w:pPr>
    </w:p>
    <w:p>
      <w:pPr>
        <w:pStyle w:val="Heading1"/>
      </w:pPr>
      <w:r>
        <w:rPr>
          <w:smallCaps/>
          <w:spacing w:val="-2"/>
        </w:rPr>
        <w:t>Learning</w:t>
      </w:r>
      <w:r>
        <w:rPr>
          <w:smallCaps/>
          <w:spacing w:val="4"/>
        </w:rPr>
        <w:t> </w:t>
      </w:r>
      <w:r>
        <w:rPr>
          <w:smallCaps/>
          <w:spacing w:val="-2"/>
        </w:rPr>
        <w:t>Outcomes:</w:t>
      </w:r>
    </w:p>
    <w:p>
      <w:pPr>
        <w:pStyle w:val="BodyText"/>
        <w:spacing w:before="47"/>
        <w:rPr>
          <w:b/>
          <w:sz w:val="18"/>
        </w:rPr>
      </w:pPr>
    </w:p>
    <w:p>
      <w:pPr>
        <w:pStyle w:val="BodyText"/>
        <w:spacing w:line="252" w:lineRule="exact"/>
        <w:ind w:left="107"/>
      </w:pPr>
      <w:r>
        <w:rPr/>
        <w:t>Understanding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proficiency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concepts: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52" w:lineRule="exact" w:before="0" w:after="0"/>
        <w:ind w:left="826" w:right="0" w:hanging="359"/>
        <w:jc w:val="left"/>
        <w:rPr>
          <w:sz w:val="22"/>
        </w:rPr>
      </w:pPr>
      <w:r>
        <w:rPr>
          <w:sz w:val="22"/>
        </w:rPr>
        <w:t>Frequency</w:t>
      </w:r>
      <w:r>
        <w:rPr>
          <w:spacing w:val="-6"/>
          <w:sz w:val="22"/>
        </w:rPr>
        <w:t> </w:t>
      </w:r>
      <w:r>
        <w:rPr>
          <w:sz w:val="22"/>
        </w:rPr>
        <w:t>representation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analog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signals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52" w:lineRule="exact" w:before="0" w:after="0"/>
        <w:ind w:left="826" w:right="0" w:hanging="359"/>
        <w:jc w:val="left"/>
        <w:rPr>
          <w:sz w:val="22"/>
        </w:rPr>
      </w:pPr>
      <w:r>
        <w:rPr>
          <w:sz w:val="22"/>
        </w:rPr>
        <w:t>Analog</w:t>
      </w:r>
      <w:r>
        <w:rPr>
          <w:spacing w:val="-5"/>
          <w:sz w:val="22"/>
        </w:rPr>
        <w:t> </w:t>
      </w:r>
      <w:r>
        <w:rPr>
          <w:sz w:val="22"/>
        </w:rPr>
        <w:t>modulation</w:t>
      </w:r>
      <w:r>
        <w:rPr>
          <w:spacing w:val="-2"/>
          <w:sz w:val="22"/>
        </w:rPr>
        <w:t> techniques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52" w:lineRule="exact" w:before="1" w:after="0"/>
        <w:ind w:left="826" w:right="0" w:hanging="359"/>
        <w:jc w:val="left"/>
        <w:rPr>
          <w:sz w:val="22"/>
        </w:rPr>
      </w:pPr>
      <w:r>
        <w:rPr>
          <w:sz w:val="22"/>
        </w:rPr>
        <w:t>Analog</w:t>
      </w:r>
      <w:r>
        <w:rPr>
          <w:spacing w:val="-3"/>
          <w:sz w:val="22"/>
        </w:rPr>
        <w:t> </w:t>
      </w:r>
      <w:r>
        <w:rPr>
          <w:sz w:val="22"/>
        </w:rPr>
        <w:t>demodulation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techniques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52" w:lineRule="exact" w:before="0" w:after="0"/>
        <w:ind w:left="826" w:right="0" w:hanging="359"/>
        <w:jc w:val="left"/>
        <w:rPr>
          <w:sz w:val="22"/>
        </w:rPr>
      </w:pPr>
      <w:r>
        <w:rPr>
          <w:sz w:val="22"/>
        </w:rPr>
        <w:t>Communication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design</w:t>
      </w:r>
    </w:p>
    <w:p>
      <w:pPr>
        <w:pStyle w:val="BodyText"/>
        <w:spacing w:before="1"/>
      </w:pPr>
    </w:p>
    <w:p>
      <w:pPr>
        <w:pStyle w:val="Heading1"/>
      </w:pPr>
      <w:r>
        <w:rPr>
          <w:smallCaps/>
        </w:rPr>
        <w:t>Special</w:t>
      </w:r>
      <w:r>
        <w:rPr>
          <w:smallCaps/>
          <w:spacing w:val="-8"/>
        </w:rPr>
        <w:t> </w:t>
      </w:r>
      <w:r>
        <w:rPr>
          <w:smallCaps/>
        </w:rPr>
        <w:t>Provisions</w:t>
      </w:r>
      <w:r>
        <w:rPr>
          <w:smallCaps/>
          <w:spacing w:val="-9"/>
        </w:rPr>
        <w:t> </w:t>
      </w:r>
      <w:r>
        <w:rPr>
          <w:smallCaps/>
        </w:rPr>
        <w:t>for</w:t>
      </w:r>
      <w:r>
        <w:rPr>
          <w:smallCaps/>
          <w:spacing w:val="-5"/>
        </w:rPr>
        <w:t> </w:t>
      </w:r>
      <w:r>
        <w:rPr>
          <w:smallCaps/>
        </w:rPr>
        <w:t>Online</w:t>
      </w:r>
      <w:r>
        <w:rPr>
          <w:smallCaps/>
          <w:spacing w:val="-8"/>
        </w:rPr>
        <w:t> </w:t>
      </w:r>
      <w:r>
        <w:rPr>
          <w:smallCaps/>
          <w:spacing w:val="-2"/>
        </w:rPr>
        <w:t>Offering:</w:t>
      </w:r>
    </w:p>
    <w:p>
      <w:pPr>
        <w:pStyle w:val="BodyText"/>
        <w:spacing w:before="47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269" w:lineRule="exact" w:before="0" w:after="0"/>
        <w:ind w:left="827" w:right="0" w:hanging="360"/>
        <w:jc w:val="left"/>
        <w:rPr>
          <w:sz w:val="22"/>
        </w:rPr>
      </w:pPr>
      <w:r>
        <w:rPr>
          <w:sz w:val="22"/>
        </w:rPr>
        <w:t>Lectures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delivered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SBU’s</w:t>
      </w:r>
      <w:r>
        <w:rPr>
          <w:spacing w:val="-1"/>
          <w:sz w:val="22"/>
        </w:rPr>
        <w:t> </w:t>
      </w:r>
      <w:r>
        <w:rPr>
          <w:sz w:val="22"/>
        </w:rPr>
        <w:t>Zoom</w:t>
      </w:r>
      <w:r>
        <w:rPr>
          <w:spacing w:val="-2"/>
          <w:sz w:val="22"/>
        </w:rPr>
        <w:t> </w:t>
      </w:r>
      <w:r>
        <w:rPr>
          <w:sz w:val="22"/>
        </w:rPr>
        <w:t>account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scheduled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time.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269" w:lineRule="exact" w:before="0" w:after="0"/>
        <w:ind w:left="827" w:right="0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require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reliable</w:t>
      </w:r>
      <w:r>
        <w:rPr>
          <w:spacing w:val="-1"/>
          <w:sz w:val="22"/>
        </w:rPr>
        <w:t> </w:t>
      </w:r>
      <w:r>
        <w:rPr>
          <w:sz w:val="22"/>
        </w:rPr>
        <w:t>internet</w:t>
      </w:r>
      <w:r>
        <w:rPr>
          <w:spacing w:val="-4"/>
          <w:sz w:val="22"/>
        </w:rPr>
        <w:t> </w:t>
      </w:r>
      <w:r>
        <w:rPr>
          <w:sz w:val="22"/>
        </w:rPr>
        <w:t>connection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both</w:t>
      </w:r>
      <w:r>
        <w:rPr>
          <w:spacing w:val="-2"/>
          <w:sz w:val="22"/>
        </w:rPr>
        <w:t> </w:t>
      </w:r>
      <w:r>
        <w:rPr>
          <w:sz w:val="22"/>
        </w:rPr>
        <w:t>audio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video</w:t>
      </w:r>
      <w:r>
        <w:rPr>
          <w:spacing w:val="-2"/>
          <w:sz w:val="22"/>
        </w:rPr>
        <w:t> </w:t>
      </w:r>
      <w:r>
        <w:rPr>
          <w:sz w:val="22"/>
        </w:rPr>
        <w:t>connection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Zoom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meeting.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269" w:lineRule="exact" w:before="0" w:after="0"/>
        <w:ind w:left="827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z w:val="22"/>
        </w:rPr>
        <w:t>related</w:t>
      </w:r>
      <w:r>
        <w:rPr>
          <w:spacing w:val="-5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lecture</w:t>
      </w:r>
      <w:r>
        <w:rPr>
          <w:spacing w:val="-5"/>
          <w:sz w:val="22"/>
        </w:rPr>
        <w:t> </w:t>
      </w:r>
      <w:r>
        <w:rPr>
          <w:sz w:val="22"/>
        </w:rPr>
        <w:t>slides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posted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Blackboard.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240" w:lineRule="auto" w:before="0" w:after="0"/>
        <w:ind w:left="827" w:right="389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mid-term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1"/>
          <w:sz w:val="22"/>
        </w:rPr>
        <w:t> </w:t>
      </w:r>
      <w:r>
        <w:rPr>
          <w:sz w:val="22"/>
        </w:rPr>
        <w:t>examinations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scheduled</w:t>
      </w:r>
      <w:r>
        <w:rPr>
          <w:spacing w:val="-5"/>
          <w:sz w:val="22"/>
        </w:rPr>
        <w:t> </w:t>
      </w:r>
      <w:r>
        <w:rPr>
          <w:sz w:val="22"/>
        </w:rPr>
        <w:t>time.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examination</w:t>
      </w:r>
      <w:r>
        <w:rPr>
          <w:spacing w:val="-5"/>
          <w:sz w:val="22"/>
        </w:rPr>
        <w:t> </w:t>
      </w:r>
      <w:r>
        <w:rPr>
          <w:sz w:val="22"/>
        </w:rPr>
        <w:t>period</w:t>
      </w:r>
      <w:r>
        <w:rPr>
          <w:spacing w:val="-5"/>
          <w:sz w:val="22"/>
        </w:rPr>
        <w:t> </w:t>
      </w:r>
      <w:r>
        <w:rPr>
          <w:sz w:val="22"/>
        </w:rPr>
        <w:t>you will need to be in view of the live camera feed.</w:t>
      </w:r>
    </w:p>
    <w:p>
      <w:pPr>
        <w:pStyle w:val="ListParagraph"/>
        <w:numPr>
          <w:ilvl w:val="0"/>
          <w:numId w:val="2"/>
        </w:numPr>
        <w:tabs>
          <w:tab w:pos="827" w:val="left" w:leader="none"/>
        </w:tabs>
        <w:spacing w:line="268" w:lineRule="exact" w:before="0" w:after="0"/>
        <w:ind w:left="827" w:right="0" w:hanging="360"/>
        <w:jc w:val="left"/>
        <w:rPr>
          <w:sz w:val="22"/>
        </w:rPr>
      </w:pP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-6"/>
          <w:sz w:val="22"/>
        </w:rPr>
        <w:t> </w:t>
      </w:r>
      <w:r>
        <w:rPr>
          <w:sz w:val="22"/>
        </w:rPr>
        <w:t>held</w:t>
      </w:r>
      <w:r>
        <w:rPr>
          <w:spacing w:val="-2"/>
          <w:sz w:val="22"/>
        </w:rPr>
        <w:t> </w:t>
      </w:r>
      <w:r>
        <w:rPr>
          <w:sz w:val="22"/>
        </w:rPr>
        <w:t>synchronously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scheduled</w:t>
      </w:r>
      <w:r>
        <w:rPr>
          <w:spacing w:val="-2"/>
          <w:sz w:val="22"/>
        </w:rPr>
        <w:t> time.</w:t>
      </w:r>
    </w:p>
    <w:p>
      <w:pPr>
        <w:pStyle w:val="BodyText"/>
        <w:spacing w:before="2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754379</wp:posOffset>
                </wp:positionH>
                <wp:positionV relativeFrom="paragraph">
                  <wp:posOffset>118743</wp:posOffset>
                </wp:positionV>
                <wp:extent cx="6649720" cy="95758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49720" cy="957580"/>
                          <a:chExt cx="6649720" cy="9575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812" y="19811"/>
                            <a:ext cx="6609715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 h="917575">
                                <a:moveTo>
                                  <a:pt x="6609588" y="917448"/>
                                </a:moveTo>
                                <a:lnTo>
                                  <a:pt x="0" y="917448"/>
                                </a:lnTo>
                                <a:lnTo>
                                  <a:pt x="0" y="0"/>
                                </a:lnTo>
                                <a:lnTo>
                                  <a:pt x="6609588" y="0"/>
                                </a:lnTo>
                                <a:lnTo>
                                  <a:pt x="6609588" y="917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4972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957580">
                                <a:moveTo>
                                  <a:pt x="6649212" y="957072"/>
                                </a:move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  <a:lnTo>
                                  <a:pt x="6649212" y="0"/>
                                </a:lnTo>
                                <a:lnTo>
                                  <a:pt x="6649212" y="19812"/>
                                </a:lnTo>
                                <a:lnTo>
                                  <a:pt x="38100" y="19812"/>
                                </a:lnTo>
                                <a:lnTo>
                                  <a:pt x="19812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918972"/>
                                </a:lnTo>
                                <a:lnTo>
                                  <a:pt x="19812" y="918972"/>
                                </a:lnTo>
                                <a:lnTo>
                                  <a:pt x="38100" y="937260"/>
                                </a:lnTo>
                                <a:lnTo>
                                  <a:pt x="6649212" y="937260"/>
                                </a:lnTo>
                                <a:lnTo>
                                  <a:pt x="6649212" y="957072"/>
                                </a:lnTo>
                                <a:close/>
                              </a:path>
                              <a:path w="6649720" h="957580">
                                <a:moveTo>
                                  <a:pt x="38100" y="38100"/>
                                </a:moveTo>
                                <a:lnTo>
                                  <a:pt x="19812" y="38100"/>
                                </a:lnTo>
                                <a:lnTo>
                                  <a:pt x="38100" y="19812"/>
                                </a:lnTo>
                                <a:lnTo>
                                  <a:pt x="38100" y="38100"/>
                                </a:lnTo>
                                <a:close/>
                              </a:path>
                              <a:path w="6649720" h="957580">
                                <a:moveTo>
                                  <a:pt x="6611112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19812"/>
                                </a:lnTo>
                                <a:lnTo>
                                  <a:pt x="6611112" y="19812"/>
                                </a:lnTo>
                                <a:lnTo>
                                  <a:pt x="6611112" y="38100"/>
                                </a:lnTo>
                                <a:close/>
                              </a:path>
                              <a:path w="6649720" h="957580">
                                <a:moveTo>
                                  <a:pt x="6611112" y="937260"/>
                                </a:moveTo>
                                <a:lnTo>
                                  <a:pt x="6611112" y="19812"/>
                                </a:lnTo>
                                <a:lnTo>
                                  <a:pt x="6629400" y="38100"/>
                                </a:lnTo>
                                <a:lnTo>
                                  <a:pt x="6649212" y="38100"/>
                                </a:lnTo>
                                <a:lnTo>
                                  <a:pt x="6649212" y="918972"/>
                                </a:lnTo>
                                <a:lnTo>
                                  <a:pt x="6629400" y="918972"/>
                                </a:lnTo>
                                <a:lnTo>
                                  <a:pt x="6611112" y="937260"/>
                                </a:lnTo>
                                <a:close/>
                              </a:path>
                              <a:path w="6649720" h="957580">
                                <a:moveTo>
                                  <a:pt x="6649212" y="38100"/>
                                </a:moveTo>
                                <a:lnTo>
                                  <a:pt x="6629400" y="38100"/>
                                </a:lnTo>
                                <a:lnTo>
                                  <a:pt x="6611112" y="19812"/>
                                </a:lnTo>
                                <a:lnTo>
                                  <a:pt x="6649212" y="19812"/>
                                </a:lnTo>
                                <a:lnTo>
                                  <a:pt x="6649212" y="38100"/>
                                </a:lnTo>
                                <a:close/>
                              </a:path>
                              <a:path w="6649720" h="957580">
                                <a:moveTo>
                                  <a:pt x="38100" y="937260"/>
                                </a:moveTo>
                                <a:lnTo>
                                  <a:pt x="19812" y="918972"/>
                                </a:lnTo>
                                <a:lnTo>
                                  <a:pt x="38100" y="918972"/>
                                </a:lnTo>
                                <a:lnTo>
                                  <a:pt x="38100" y="937260"/>
                                </a:lnTo>
                                <a:close/>
                              </a:path>
                              <a:path w="6649720" h="957580">
                                <a:moveTo>
                                  <a:pt x="6611112" y="937260"/>
                                </a:moveTo>
                                <a:lnTo>
                                  <a:pt x="38100" y="937260"/>
                                </a:lnTo>
                                <a:lnTo>
                                  <a:pt x="38100" y="918972"/>
                                </a:lnTo>
                                <a:lnTo>
                                  <a:pt x="6611112" y="918972"/>
                                </a:lnTo>
                                <a:lnTo>
                                  <a:pt x="6611112" y="937260"/>
                                </a:lnTo>
                                <a:close/>
                              </a:path>
                              <a:path w="6649720" h="957580">
                                <a:moveTo>
                                  <a:pt x="6649212" y="937260"/>
                                </a:moveTo>
                                <a:lnTo>
                                  <a:pt x="6611112" y="937260"/>
                                </a:lnTo>
                                <a:lnTo>
                                  <a:pt x="6629400" y="918972"/>
                                </a:lnTo>
                                <a:lnTo>
                                  <a:pt x="6649212" y="918972"/>
                                </a:lnTo>
                                <a:lnTo>
                                  <a:pt x="6649212" y="937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49720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0" w:right="1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pacing w:val="-2"/>
                                  <w:sz w:val="28"/>
                                </w:rPr>
                                <w:t>NOTICE</w:t>
                              </w:r>
                            </w:p>
                            <w:p>
                              <w:pPr>
                                <w:spacing w:before="180"/>
                                <w:ind w:left="204" w:right="19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0000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condition,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such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physical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mental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disability,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which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make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it difficult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carry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out the work as I have outlined it or which will require extra time on examinations, or any other concerns regarding the online delivery of the course, please contact me </w:t>
                              </w:r>
                              <w:hyperlink r:id="rId5">
                                <w:r>
                                  <w:rPr>
                                    <w:color w:val="0000FF"/>
                                    <w:sz w:val="22"/>
                                    <w:u w:val="single" w:color="0000FF"/>
                                  </w:rPr>
                                  <w:t>harbans.dhadwal@stonybrook.edu</w:t>
                                </w:r>
                              </w:hyperlink>
                              <w:r>
                                <w:rPr>
                                  <w:color w:val="0000FF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399998pt;margin-top:9.349873pt;width:523.6pt;height:75.4pt;mso-position-horizontal-relative:page;mso-position-vertical-relative:paragraph;z-index:-15728128;mso-wrap-distance-left:0;mso-wrap-distance-right:0" id="docshapegroup2" coordorigin="1188,187" coordsize="10472,1508">
                <v:rect style="position:absolute;left:1219;top:218;width:10409;height:1445" id="docshape3" filled="true" fillcolor="#fbf4df" stroked="false">
                  <v:fill type="solid"/>
                </v:rect>
                <v:shape style="position:absolute;left:1188;top:187;width:10472;height:1508" id="docshape4" coordorigin="1188,187" coordsize="10472,1508" path="m11659,1694l1188,1694,1188,187,11659,187,11659,218,1248,218,1219,247,1248,247,1248,1634,1219,1634,1248,1663,11659,1663,11659,1694xm1248,247l1219,247,1248,218,1248,247xm11599,247l1248,247,1248,218,11599,218,11599,247xm11599,1663l11599,218,11628,247,11659,247,11659,1634,11628,1634,11599,1663xm11659,247l11628,247,11599,218,11659,218,11659,247xm1248,1663l1219,1634,1248,1634,1248,1663xm11599,1663l1248,1663,1248,1634,11599,1634,11599,1663xm11659,1663l11599,1663,11628,1634,11659,1634,11659,1663xe" filled="true" fillcolor="#00008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88;top:187;width:10472;height:1508" type="#_x0000_t202" id="docshape5" filled="false" stroked="false">
                  <v:textbox inset="0,0,0,0">
                    <w:txbxContent>
                      <w:p>
                        <w:pPr>
                          <w:spacing w:before="132"/>
                          <w:ind w:left="0" w:right="1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28"/>
                          </w:rPr>
                          <w:t>NOTICE</w:t>
                        </w:r>
                      </w:p>
                      <w:p>
                        <w:pPr>
                          <w:spacing w:before="180"/>
                          <w:ind w:left="204" w:right="19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If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you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have</w:t>
                        </w:r>
                        <w:r>
                          <w:rPr>
                            <w:color w:val="FF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any</w:t>
                        </w:r>
                        <w:r>
                          <w:rPr>
                            <w:color w:val="FF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condition,</w:t>
                        </w:r>
                        <w:r>
                          <w:rPr>
                            <w:color w:val="FF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such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as</w:t>
                        </w:r>
                        <w:r>
                          <w:rPr>
                            <w:color w:val="FF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a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physical</w:t>
                        </w:r>
                        <w:r>
                          <w:rPr>
                            <w:color w:val="FF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or</w:t>
                        </w:r>
                        <w:r>
                          <w:rPr>
                            <w:color w:val="FF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mental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disability,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which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will</w:t>
                        </w:r>
                        <w:r>
                          <w:rPr>
                            <w:color w:val="FF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make</w:t>
                        </w:r>
                        <w:r>
                          <w:rPr>
                            <w:color w:val="FF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it difficult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for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you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to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carry</w:t>
                        </w:r>
                        <w:r>
                          <w:rPr>
                            <w:color w:val="FF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out the work as I have outlined it or which will require extra time on examinations, or any other concerns regarding the online delivery of the course, please contact me </w:t>
                        </w:r>
                        <w:hyperlink r:id="rId5">
                          <w:r>
                            <w:rPr>
                              <w:color w:val="0000FF"/>
                              <w:sz w:val="22"/>
                              <w:u w:val="single" w:color="0000FF"/>
                            </w:rPr>
                            <w:t>harbans.dhadwal@stonybrook.edu</w:t>
                          </w:r>
                        </w:hyperlink>
                        <w:r>
                          <w:rPr>
                            <w:color w:val="0000FF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70"/>
        <w:ind w:left="0" w:right="382" w:firstLine="0"/>
        <w:jc w:val="right"/>
        <w:rPr>
          <w:sz w:val="20"/>
        </w:rPr>
      </w:pPr>
      <w:r>
        <w:rPr>
          <w:sz w:val="20"/>
        </w:rPr>
        <w:t>Harbans</w:t>
      </w:r>
      <w:r>
        <w:rPr>
          <w:spacing w:val="-6"/>
          <w:sz w:val="20"/>
        </w:rPr>
        <w:t> </w:t>
      </w:r>
      <w:r>
        <w:rPr>
          <w:sz w:val="20"/>
        </w:rPr>
        <w:t>Dhadwal,</w:t>
      </w:r>
      <w:r>
        <w:rPr>
          <w:spacing w:val="-3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2020</w:t>
      </w:r>
    </w:p>
    <w:sectPr>
      <w:type w:val="continuous"/>
      <w:pgSz w:w="12240" w:h="15840"/>
      <w:pgMar w:top="660" w:bottom="280" w:left="9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8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785" w:right="1742" w:hanging="2453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187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rbans.dhadwal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harbans</dc:creator>
  <dc:title>Microsoft Word - ese528_syllabus.docx</dc:title>
  <dcterms:created xsi:type="dcterms:W3CDTF">2025-10-30T18:38:34Z</dcterms:created>
  <dcterms:modified xsi:type="dcterms:W3CDTF">2025-10-30T18:38:34Z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